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166C8D" w:rsidRDefault="00166C8D" w:rsidP="00166C8D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166C8D" w:rsidRPr="00347AC4" w:rsidRDefault="00166C8D" w:rsidP="00166C8D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347AC4">
        <w:rPr>
          <w:rFonts w:ascii="Arial" w:hAnsi="Arial" w:cs="Arial"/>
          <w:b/>
          <w:sz w:val="28"/>
          <w:szCs w:val="28"/>
          <w:lang w:val="pl-PL"/>
        </w:rPr>
        <w:t>Informacja o wynikach naboru</w:t>
      </w:r>
    </w:p>
    <w:p w:rsidR="00166C8D" w:rsidRPr="00347AC4" w:rsidRDefault="00166C8D" w:rsidP="00166C8D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na wolne stanowisko urzędnicze ds. zamówień publicznych</w:t>
      </w:r>
    </w:p>
    <w:p w:rsidR="00166C8D" w:rsidRPr="00347AC4" w:rsidRDefault="00166C8D" w:rsidP="00166C8D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w Referacie Gospodarki Komunalnej i Inwestycji</w:t>
      </w:r>
      <w:r w:rsidRPr="00347AC4">
        <w:rPr>
          <w:rFonts w:ascii="Arial" w:hAnsi="Arial" w:cs="Arial"/>
          <w:b/>
          <w:sz w:val="28"/>
          <w:szCs w:val="28"/>
          <w:lang w:val="pl-PL"/>
        </w:rPr>
        <w:t xml:space="preserve"> Urzędu Gminy Stargard Szczeciński </w:t>
      </w:r>
    </w:p>
    <w:p w:rsidR="00166C8D" w:rsidRDefault="00166C8D" w:rsidP="00166C8D">
      <w:pPr>
        <w:jc w:val="both"/>
        <w:rPr>
          <w:rFonts w:ascii="Arial" w:hAnsi="Arial" w:cs="Arial"/>
          <w:b/>
          <w:sz w:val="28"/>
          <w:szCs w:val="28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b/>
          <w:sz w:val="28"/>
          <w:szCs w:val="28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b/>
          <w:sz w:val="28"/>
          <w:szCs w:val="28"/>
          <w:lang w:val="pl-PL"/>
        </w:rPr>
      </w:pPr>
    </w:p>
    <w:p w:rsidR="00166C8D" w:rsidRPr="00C16B19" w:rsidRDefault="00166C8D" w:rsidP="00166C8D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Wójt Gminy Stargard Szczeciński informuje, że w wyniku przeprowadzonego naboru na w/w stanowisko nie został wybrany żaden kandydat.</w:t>
      </w: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Pr="00E974C8" w:rsidRDefault="00166C8D" w:rsidP="00166C8D">
      <w:pPr>
        <w:jc w:val="both"/>
        <w:rPr>
          <w:rFonts w:ascii="Arial" w:hAnsi="Arial" w:cs="Arial"/>
          <w:u w:val="single"/>
          <w:lang w:val="pl-PL"/>
        </w:rPr>
      </w:pPr>
      <w:r w:rsidRPr="00E974C8">
        <w:rPr>
          <w:rFonts w:ascii="Arial" w:hAnsi="Arial" w:cs="Arial"/>
          <w:u w:val="single"/>
          <w:lang w:val="pl-PL"/>
        </w:rPr>
        <w:t>Uzasadnienie:</w:t>
      </w: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 przeprowadzonej rozmowie kwalifikacyjnej z kandydatką zakwalifikowaną do drugiego etapu naboru, Komisja ds. naboru uznała że stanowisko ds. zamówień publicznych nie zostanie obsadzone. Kandydatka nie spełniła oczekiwań komisji w zakresie predyspozycji osobowościowych.</w:t>
      </w: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Wójt Gminy Stargard Szczeciński</w:t>
      </w: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Kazimierz </w:t>
      </w:r>
      <w:proofErr w:type="spellStart"/>
      <w:r>
        <w:rPr>
          <w:rFonts w:ascii="Arial" w:hAnsi="Arial" w:cs="Arial"/>
          <w:lang w:val="pl-PL"/>
        </w:rPr>
        <w:t>Szarżanowicz</w:t>
      </w:r>
      <w:proofErr w:type="spellEnd"/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jc w:val="both"/>
        <w:rPr>
          <w:rFonts w:ascii="Arial" w:hAnsi="Arial" w:cs="Arial"/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166C8D" w:rsidRDefault="00166C8D" w:rsidP="00166C8D">
      <w:pPr>
        <w:spacing w:before="60"/>
        <w:ind w:left="360" w:hanging="360"/>
        <w:rPr>
          <w:lang w:val="pl-PL"/>
        </w:rPr>
      </w:pPr>
    </w:p>
    <w:p w:rsidR="002F4D80" w:rsidRPr="00166C8D" w:rsidRDefault="00166C8D" w:rsidP="00166C8D">
      <w:pPr>
        <w:spacing w:before="60"/>
        <w:ind w:left="360" w:hanging="36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Stargard Szczeciński, dnia 22 kwietnia 2009 roku</w:t>
      </w:r>
    </w:p>
    <w:sectPr w:rsidR="002F4D80" w:rsidRPr="00166C8D" w:rsidSect="002F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C8D"/>
    <w:rsid w:val="00166C8D"/>
    <w:rsid w:val="002F4D80"/>
    <w:rsid w:val="004C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OPS_Notebook</dc:creator>
  <cp:lastModifiedBy>OPS_Notebook</cp:lastModifiedBy>
  <cp:revision>1</cp:revision>
  <dcterms:created xsi:type="dcterms:W3CDTF">2009-04-23T14:08:00Z</dcterms:created>
  <dcterms:modified xsi:type="dcterms:W3CDTF">2009-04-23T14:09:00Z</dcterms:modified>
</cp:coreProperties>
</file>